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A6BFA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1F1D992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1DB92D1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三明城发物业有限公司</w:t>
      </w:r>
      <w:r>
        <w:rPr>
          <w:rFonts w:hint="eastAsia"/>
          <w:color w:val="auto"/>
          <w:highlight w:val="none"/>
        </w:rPr>
        <w:t>（比选人）：</w:t>
      </w:r>
    </w:p>
    <w:p w14:paraId="6A0AC2B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会议中心中央空调系统维保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会议中心中央空调系统维保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6B5FC20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0D6DD585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</w:t>
      </w:r>
      <w:r>
        <w:rPr>
          <w:rFonts w:hint="eastAsia"/>
          <w:color w:val="auto"/>
          <w:highlight w:val="none"/>
          <w:lang w:eastAsia="zh-CN"/>
        </w:rPr>
        <w:t>；</w:t>
      </w:r>
    </w:p>
    <w:p w14:paraId="24E934A8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拟派技术组成员表</w:t>
      </w:r>
      <w:r>
        <w:rPr>
          <w:rFonts w:hint="eastAsia"/>
          <w:color w:val="auto"/>
          <w:highlight w:val="none"/>
          <w:lang w:eastAsia="zh-CN"/>
        </w:rPr>
        <w:t>；</w:t>
      </w:r>
    </w:p>
    <w:p w14:paraId="6B28497B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业绩证明材料。</w:t>
      </w:r>
    </w:p>
    <w:p w14:paraId="66DF7D6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4DEBC0A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2ABFB8E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46A0E34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4D19899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FADC65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45BF8D1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4DA596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075084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2C7B917B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671FB9C1">
      <w:pPr>
        <w:pStyle w:val="9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645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DD05BE4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2DC62C6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A82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CC4574C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76431C5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7E6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2EA9511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70B8D0C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57030B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199FCB6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2BF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604428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425A66C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AC0075C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5FF9BDD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8AC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CC26053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36C8B14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4B1F7C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CDF745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91CF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09EA733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496639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52E11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715590E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BBA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8F2853B">
            <w:pPr>
              <w:pStyle w:val="9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65C4177F">
            <w:pPr>
              <w:pStyle w:val="9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D6B96BE">
      <w:pPr>
        <w:pStyle w:val="9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E59C32C">
      <w:pPr>
        <w:pStyle w:val="9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2B0CC693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2D42766A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44E95883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</w:p>
    <w:p w14:paraId="70701457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</w:p>
    <w:p w14:paraId="5D9F4479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39CBD21B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。</w:t>
      </w:r>
    </w:p>
    <w:p w14:paraId="624F4765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 w14:paraId="68E73FCD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上述所有复印件均须加盖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比选申请人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。</w:t>
      </w:r>
    </w:p>
    <w:p w14:paraId="4C324CC7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7253A563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12024E2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B521731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6186A883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282C46D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10A59B3F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6462EE4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A44014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B06FFF7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BBE0DE0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F9F24A7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BC66AFA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C15D74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6304D64E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284DBB0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657F078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00" w:lineRule="auto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1-3.拟</w:t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派技术组成员表</w:t>
      </w:r>
    </w:p>
    <w:p w14:paraId="07965BC0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00" w:lineRule="auto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拟派技术组成员表</w:t>
      </w:r>
    </w:p>
    <w:tbl>
      <w:tblPr>
        <w:tblStyle w:val="7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054"/>
        <w:gridCol w:w="2143"/>
        <w:gridCol w:w="1781"/>
        <w:gridCol w:w="1781"/>
        <w:gridCol w:w="2143"/>
      </w:tblGrid>
      <w:tr w14:paraId="14549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92F2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5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2F1B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0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D280A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B19AD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持证项目</w:t>
            </w: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D8E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发证时间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51ED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证书有效期</w:t>
            </w:r>
          </w:p>
        </w:tc>
      </w:tr>
      <w:tr w14:paraId="5E31A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91F27">
            <w:pPr>
              <w:widowControl/>
              <w:jc w:val="center"/>
              <w:rPr>
                <w:rFonts w:hint="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BFA14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8EEE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1C2C4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D81EE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6416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</w:tr>
      <w:tr w14:paraId="13CF1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75235">
            <w:pPr>
              <w:widowControl/>
              <w:jc w:val="center"/>
              <w:rPr>
                <w:rFonts w:hint="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54AC5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9E386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0815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3B4C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3C53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</w:tr>
      <w:tr w14:paraId="34B42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B0FA5">
            <w:pPr>
              <w:widowControl/>
              <w:jc w:val="center"/>
              <w:rPr>
                <w:rFonts w:hint="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2506B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C425B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51A73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8DE9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57CBC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</w:tr>
      <w:tr w14:paraId="705B7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2EFCB">
            <w:pPr>
              <w:widowControl/>
              <w:jc w:val="center"/>
              <w:rPr>
                <w:rFonts w:hint="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9E848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B21C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1B7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1E9F2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FCB0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</w:tr>
      <w:tr w14:paraId="7BE65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A1E62">
            <w:pPr>
              <w:widowControl/>
              <w:jc w:val="center"/>
              <w:rPr>
                <w:rFonts w:hint="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10CA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DA9D2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07A3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2E010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9BDE">
            <w:pPr>
              <w:widowControl/>
              <w:jc w:val="center"/>
              <w:rPr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406218AE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</w:rPr>
      </w:pPr>
    </w:p>
    <w:p w14:paraId="1E40CF33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3D2A3455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211" w:firstLineChars="10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注：</w:t>
      </w:r>
    </w:p>
    <w:p w14:paraId="291E9F6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val="en-US" w:eastAsia="zh-CN"/>
        </w:rPr>
        <w:t>须随同本简历表附上：技术组成员身份证、执业注册证书复印件、社保管理部门出具的社保缴费证明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。</w:t>
      </w:r>
    </w:p>
    <w:p w14:paraId="3D5C198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val="en-US" w:eastAsia="zh-CN"/>
        </w:rPr>
        <w:t>拟担任本项目的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技术组成员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val="en-US" w:eastAsia="zh-CN"/>
        </w:rPr>
        <w:t>应为比选申请人的本企业在岗人员，以社保管理部门出具的社保缴费证明所署单位为准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。</w:t>
      </w:r>
    </w:p>
    <w:p w14:paraId="1013F6FA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上述所有复印件均须加盖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比选申请人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。</w:t>
      </w:r>
    </w:p>
    <w:p w14:paraId="1A083EA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  <w:br w:type="page"/>
      </w:r>
    </w:p>
    <w:p w14:paraId="3F3A3C5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宋体" w:hAnsiTheme="minorHAnsi" w:eastAsiaTheme="minorEastAsia" w:cstheme="minorBidi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hAnsiTheme="minorHAnsi" w:eastAsiaTheme="minorEastAsia" w:cstheme="minorBidi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1-4.</w:t>
      </w:r>
      <w:r>
        <w:rPr>
          <w:rFonts w:hint="eastAsia" w:ascii="宋体" w:hAnsiTheme="minorHAnsi" w:eastAsiaTheme="minorEastAsia" w:cstheme="minorBidi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业绩证明材料</w:t>
      </w:r>
    </w:p>
    <w:p w14:paraId="0868697F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宋体" w:hAnsiTheme="minorHAnsi" w:eastAsiaTheme="minorEastAsia" w:cstheme="minorBidi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业绩证明材料</w:t>
      </w:r>
    </w:p>
    <w:p w14:paraId="18D610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00BB1C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比选申请人自本比选项目发布比选公告之日的近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年内（202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月1日至今）具备至少一项合格有效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中央空调设备项目维保维修改造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类似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业绩。</w:t>
      </w:r>
    </w:p>
    <w:p w14:paraId="100481E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519FB1D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BB8C7E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注：须提供类似业绩合同复印件、合同款正式发票复印件，业绩时间以合同签订之日为准；业绩证明材料须加盖单位公章。</w:t>
      </w:r>
    </w:p>
    <w:p w14:paraId="4B65BA12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7A213993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96F87DA">
      <w:pPr>
        <w:rPr>
          <w:color w:val="auto"/>
          <w:sz w:val="24"/>
          <w:szCs w:val="24"/>
          <w:highlight w:val="none"/>
          <w:u w:val="none"/>
        </w:rPr>
      </w:pPr>
    </w:p>
    <w:p w14:paraId="768A4F42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7805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C3485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B61FB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27C9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48954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CE2EC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6A77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DC4412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A25698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>元/年</w:t>
            </w:r>
          </w:p>
        </w:tc>
      </w:tr>
      <w:tr w14:paraId="494ED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30C7C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7DDC037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2026年  月  日－2028年  月  日</w:t>
            </w:r>
          </w:p>
        </w:tc>
      </w:tr>
      <w:tr w14:paraId="573B8A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D4716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47067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284C500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4F229D73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642B4A8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57930E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B422034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BC95679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7B38732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68291027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6EB79EC6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771CB16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br w:type="page"/>
      </w:r>
    </w:p>
    <w:p w14:paraId="6EBBD4EF">
      <w:pPr>
        <w:numPr>
          <w:ilvl w:val="0"/>
          <w:numId w:val="0"/>
        </w:numPr>
        <w:spacing w:line="440" w:lineRule="exact"/>
        <w:ind w:left="142" w:leftChars="0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项目维保要求</w:t>
      </w:r>
    </w:p>
    <w:p w14:paraId="2E12701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</w:pPr>
    </w:p>
    <w:p w14:paraId="5D8206A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项目维保要求</w:t>
      </w:r>
    </w:p>
    <w:p w14:paraId="040634E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60" w:lineRule="exact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中央空调具体服务内容</w:t>
      </w:r>
    </w:p>
    <w:p w14:paraId="2FC6DD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空调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系统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停机期间、开机前必须对空调系统进行全面点检，并做好空调系统的预防性维护保养，要求每年两次，分别在四月份、十月份各一次，具体内容如下：</w:t>
      </w:r>
    </w:p>
    <w:p w14:paraId="18383B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1、冷媒系统</w:t>
      </w:r>
    </w:p>
    <w:p w14:paraId="648CD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a.冷媒管路接口冷媒泄漏检查 ；   e.冷媒系统冷媒量的确认；</w:t>
      </w:r>
    </w:p>
    <w:p w14:paraId="2FF7E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b.冷媒管路接口冷冻油泄漏检查；  f.冷媒系统冷冻油量的确认；</w:t>
      </w:r>
    </w:p>
    <w:p w14:paraId="539EFE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c.冷媒系统压力测定；            g.压缩机所属电磁阀动作状况的检查；</w:t>
      </w:r>
    </w:p>
    <w:p w14:paraId="3FB5D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d.冷媒系统部件、紧固件的确认；  h.热交换器的清洁保养；</w:t>
      </w:r>
    </w:p>
    <w:p w14:paraId="50818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2、电气系统</w:t>
      </w:r>
    </w:p>
    <w:p w14:paraId="79B4E8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a.压缩机工作电流的测定；        i.控制线路的检查及修复；</w:t>
      </w:r>
    </w:p>
    <w:p w14:paraId="6C8B12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b.压缩机绝缘阻值的测定；        j.电器控制部件的调整 ；</w:t>
      </w:r>
    </w:p>
    <w:p w14:paraId="758D16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c.压缩机运转、震动音的判定 ；   k.控制部件工作电流的测定；</w:t>
      </w:r>
    </w:p>
    <w:p w14:paraId="4BF67D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d.压缩机工作电压的确认；        l.压缩机用热敏电阻的测定；</w:t>
      </w:r>
    </w:p>
    <w:p w14:paraId="7B437A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e.机组工作电压的测定；          m.检查机组的设定程序运转情况；</w:t>
      </w:r>
    </w:p>
    <w:p w14:paraId="565656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f.加热器工作状况的测定 ；       n.检查，清洁电器箱；  </w:t>
      </w:r>
    </w:p>
    <w:p w14:paraId="3B067B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g.电器部件螺丝和紧固件的确认；  o.保护装置部件状态的确认和调整；</w:t>
      </w:r>
    </w:p>
    <w:p w14:paraId="17AE9F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h.盘管侧热敏电阻阻值的测定；    p.风机风扇运转的检查测定；</w:t>
      </w:r>
    </w:p>
    <w:p w14:paraId="52DEC2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3、水系统</w:t>
      </w:r>
    </w:p>
    <w:p w14:paraId="46DA6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a.进、出水温度的测定 ；         e.冷却塔的检查、清洗；</w:t>
      </w:r>
    </w:p>
    <w:p w14:paraId="45DBD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b.进、出水压力的测定；          f.水管道保温检查；</w:t>
      </w:r>
    </w:p>
    <w:p w14:paraId="02ED52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c.外观检查污染清扫；            g.膨胀水箱的检查；</w:t>
      </w:r>
    </w:p>
    <w:p w14:paraId="441C20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d.水泵的检查、运转确认；        h. 排水管的检查；                        </w:t>
      </w:r>
    </w:p>
    <w:p w14:paraId="5939AD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4、风循环系统</w:t>
      </w:r>
    </w:p>
    <w:p w14:paraId="674A0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a.末端过滤网的清洗；             d.回风口的检查、调整；</w:t>
      </w:r>
    </w:p>
    <w:p w14:paraId="17AA95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b.外观检查、污染清扫；           e.送风口的检查、调整；</w:t>
      </w:r>
    </w:p>
    <w:p w14:paraId="3B3817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c.风管保温检查；                 f.静压箱的检查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</w:t>
      </w:r>
    </w:p>
    <w:p w14:paraId="5AED9B58"/>
    <w:bookmarkEnd w:id="0"/>
    <w:sectPr>
      <w:headerReference r:id="rId7" w:type="default"/>
      <w:footerReference r:id="rId8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933FD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DA6682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DA6682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A202E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00FE84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0FE84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5F820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21A17EA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A17EA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D69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58A84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1CA8E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6F8DE8D"/>
    <w:multiLevelType w:val="singleLevel"/>
    <w:tmpl w:val="C6F8DE8D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B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2026-04-13T09:26:40Z</dcterms:created>
  <dc:creator>Administrator</dc:creator>
  <cp:lastModifiedBy>爬</cp:lastModifiedBy>
  <dcterms:modified xsi:type="dcterms:W3CDTF">2026-04-13T09:26:41Z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eyJoZGlkIjoiY2QyMWZmZWRjMmRkOGNlMGI5NDcyN2EyOGNmOWFjNjciLCJ1c2VySWQiOiI0MDg2OTk1MTEifQ==</vt:lpwstr>
  </property>
  <property fmtid="{D5CDD505-2E9C-101B-9397-08002B2CF9AE}" pid="4" name="ICV">
    <vt:lpwstr>9C4CF13D15404E24B824A7992231193D_12</vt:lpwstr>
  </property>
</Properties>
</file>