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96F9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：维保内容一览表</w:t>
      </w:r>
    </w:p>
    <w:p w14:paraId="0E8AE3B6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城发大厦城发大厦空调系统维保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内容一览表</w:t>
      </w:r>
    </w:p>
    <w:tbl>
      <w:tblPr>
        <w:tblStyle w:val="2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2850"/>
        <w:gridCol w:w="1951"/>
        <w:gridCol w:w="1951"/>
        <w:gridCol w:w="1116"/>
        <w:gridCol w:w="1062"/>
      </w:tblGrid>
      <w:tr w14:paraId="23ADE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38809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序号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7B2F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名称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C309B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品牌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651A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型号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C8D9C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单位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EB2E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数量</w:t>
            </w:r>
          </w:p>
        </w:tc>
      </w:tr>
      <w:tr w14:paraId="4427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1416E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1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93F1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98194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8CD6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FP28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53DE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B837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5</w:t>
            </w:r>
          </w:p>
        </w:tc>
      </w:tr>
      <w:tr w14:paraId="4BBAC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9E0D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2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C92F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FEBDF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8F37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36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6075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40A5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35</w:t>
            </w:r>
          </w:p>
        </w:tc>
      </w:tr>
      <w:tr w14:paraId="6639A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B7743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3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26CE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77A5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23F1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41C6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15FD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185</w:t>
            </w:r>
          </w:p>
        </w:tc>
      </w:tr>
      <w:tr w14:paraId="3B686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A418C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4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ED50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25756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8AE3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DD80E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EF4E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208</w:t>
            </w:r>
          </w:p>
        </w:tc>
      </w:tr>
      <w:tr w14:paraId="02C7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04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5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448F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08A8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C475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50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8A600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6886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76</w:t>
            </w:r>
          </w:p>
        </w:tc>
      </w:tr>
      <w:tr w14:paraId="3DFC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FA60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6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9F8D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382F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8D2D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56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6364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F336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70</w:t>
            </w:r>
          </w:p>
        </w:tc>
      </w:tr>
      <w:tr w14:paraId="7714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4ED99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7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B1B2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63E9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E5D2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63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91AF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CC05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24</w:t>
            </w:r>
          </w:p>
        </w:tc>
      </w:tr>
      <w:tr w14:paraId="3EF2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C7D6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8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350A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76337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AB06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71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F75AD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91A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24</w:t>
            </w:r>
          </w:p>
        </w:tc>
      </w:tr>
      <w:tr w14:paraId="5048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1362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9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0D4C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8913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208B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89BE0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C2F4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63</w:t>
            </w:r>
          </w:p>
        </w:tc>
      </w:tr>
      <w:tr w14:paraId="1D9E2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92F4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10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0532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4C573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7937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112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8C7DC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A592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409CF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8B3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11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BCF6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2B047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AE9A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80G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A6659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A5C5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</w:t>
            </w:r>
          </w:p>
        </w:tc>
      </w:tr>
      <w:tr w14:paraId="034B5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68A6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12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C8C7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两面出风嵌入式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B1574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019E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112-2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116D0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D03F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125A5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ABAC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13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2AAD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四面出风嵌入式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BD233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6CFA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140-4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905BF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55E2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44E7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D580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14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46BA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52C0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FA60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PAU12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E4E5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EE79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48B44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2CF9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15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8ABE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4297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9307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F45A6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CAEE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6D058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B2C4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16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22C6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E9666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719C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F1C7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74C8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15</w:t>
            </w:r>
          </w:p>
        </w:tc>
      </w:tr>
      <w:tr w14:paraId="7B59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441C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17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E9CE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31029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C9C3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50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4E1E4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7A31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</w:t>
            </w:r>
          </w:p>
        </w:tc>
      </w:tr>
      <w:tr w14:paraId="41236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750A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18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BFCA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2AF1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2F0C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60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B9316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A8D1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2A78E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A6CF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19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7FD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6ED6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3AC9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26HP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3A8C2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3699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66A5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B9A9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20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2E27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6860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2D32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2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</w:t>
            </w:r>
            <w:r>
              <w:rPr>
                <w:rFonts w:hint="eastAsia" w:ascii="宋体" w:hAnsi="宋体" w:eastAsia="宋体" w:cs="Times New Roman"/>
                <w:bCs/>
              </w:rPr>
              <w:t>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F49B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42B4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24CF4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2801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21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010D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3B23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CDA9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30HP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FC34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59E5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11</w:t>
            </w:r>
          </w:p>
        </w:tc>
      </w:tr>
      <w:tr w14:paraId="7AA6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30046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22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A1BB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F546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0234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32HP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53D9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E06F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</w:t>
            </w:r>
          </w:p>
        </w:tc>
      </w:tr>
      <w:tr w14:paraId="26E6F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17F61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23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623A1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449D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5396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34HP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4FB7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096C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41CF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863EF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24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5105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4922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E71C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36HP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5FE6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28EC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</w:t>
            </w:r>
          </w:p>
        </w:tc>
      </w:tr>
      <w:tr w14:paraId="5D8F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03C31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25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D49E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7B37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FC0A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38HP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F749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DAE0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6</w:t>
            </w:r>
          </w:p>
        </w:tc>
      </w:tr>
      <w:tr w14:paraId="538CD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F4A35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26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72D7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6C22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B9C4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40HP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2A67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D59E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24342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17A33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27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EAC6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96FA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90F6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42HP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C11A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EF64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0B6C9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52255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28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69AC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B449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1C5F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44HP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E0FD1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0CAA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487BD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D9E37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29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49A2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52A4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FB81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10HP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0701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3896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25267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4646F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30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A2C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73DC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C9B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16HP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E986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0CA6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15</w:t>
            </w:r>
          </w:p>
        </w:tc>
      </w:tr>
      <w:tr w14:paraId="1D605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D3613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31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8F5F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3D98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BE57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20HP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EC4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47B1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</w:t>
            </w:r>
          </w:p>
        </w:tc>
      </w:tr>
      <w:tr w14:paraId="0AB03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9A11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32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56A2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分体空调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0D31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00B7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2B2A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310C1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7958F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DDA7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33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0D7C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分体空调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9039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A6671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1.5HP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1316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3291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1507E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2F77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34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6F79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分体空调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505F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E602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D1EC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75EF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</w:tbl>
    <w:p w14:paraId="2F9043CC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A3BF476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：项目维保要求</w:t>
      </w:r>
    </w:p>
    <w:p w14:paraId="5D8206A2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会议中心空调项目维保要求</w:t>
      </w:r>
    </w:p>
    <w:p w14:paraId="040634E8">
      <w:pPr>
        <w:pStyle w:val="1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60" w:lineRule="exact"/>
        <w:ind w:left="0"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中央空调具体服务内容</w:t>
      </w:r>
    </w:p>
    <w:p w14:paraId="2FC6DD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空调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系统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停机期间、开机前必须对空调系统进行全面点检，并做好空调系统的预防性维护保养，要求每年两次，分别在四月份、十月份各一次，具体内容如下：</w:t>
      </w:r>
    </w:p>
    <w:p w14:paraId="18383B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1、冷媒系统</w:t>
      </w:r>
    </w:p>
    <w:p w14:paraId="648CDC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a.冷媒管路接口冷媒泄漏检查 ；   e.冷媒系统冷媒量的确认；</w:t>
      </w:r>
    </w:p>
    <w:p w14:paraId="2FF7E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b.冷媒管路接口冷冻油泄漏检查；  f.冷媒系统冷冻油量的确认；</w:t>
      </w:r>
    </w:p>
    <w:p w14:paraId="539EFE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c.冷媒系统压力测定；            g.压缩机所属电磁阀动作状况的检查；</w:t>
      </w:r>
    </w:p>
    <w:p w14:paraId="3FB5D1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d.冷媒系统部件、紧固件的确认；  h.热交换器的清洁保养；</w:t>
      </w:r>
    </w:p>
    <w:p w14:paraId="50818A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2、电气系统</w:t>
      </w:r>
    </w:p>
    <w:p w14:paraId="79B4E8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a.压缩机工作电流的测定；        i.控制线路的检查及修复；</w:t>
      </w:r>
    </w:p>
    <w:p w14:paraId="6C8B12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b.压缩机绝缘阻值的测定；        j.电器控制部件的调整 ；</w:t>
      </w:r>
    </w:p>
    <w:p w14:paraId="758D16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c.压缩机运转、震动音的判定 ；   k.控制部件工作电流的测定；</w:t>
      </w:r>
    </w:p>
    <w:p w14:paraId="4BF67D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d.压缩机工作电压的确认；        l.压缩机用热敏电阻的测定；</w:t>
      </w:r>
    </w:p>
    <w:p w14:paraId="7B437A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e.机组工作电压的测定；          m.检查机组的设定程序运转情况；</w:t>
      </w:r>
    </w:p>
    <w:p w14:paraId="565656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f.加热器工作状况的测定 ；       n.检查，清洁电器箱；  </w:t>
      </w:r>
    </w:p>
    <w:p w14:paraId="3B067B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g.电器部件螺丝和紧固件的确认；  o.保护装置部件状态的确认和调整；</w:t>
      </w:r>
    </w:p>
    <w:p w14:paraId="17AE9F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h.盘管侧热敏电阻阻值的测定；    p.风机风扇运转的检查测定；</w:t>
      </w:r>
    </w:p>
    <w:p w14:paraId="52DEC2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3、水系统</w:t>
      </w:r>
    </w:p>
    <w:p w14:paraId="46DA60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a.进、出水温度的测定 ；         e.冷却塔的检查、清洗；</w:t>
      </w:r>
    </w:p>
    <w:p w14:paraId="45DBD3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b.进、出水压力的测定；          f.水管道保温检查；</w:t>
      </w:r>
    </w:p>
    <w:p w14:paraId="02ED52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c.外观检查污染清扫；            g.膨胀水箱的检查；</w:t>
      </w:r>
    </w:p>
    <w:p w14:paraId="441C20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d.水泵的检查、运转确认；        h. 排水管的检查；                        </w:t>
      </w:r>
    </w:p>
    <w:p w14:paraId="5939AD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4、风循环系统</w:t>
      </w:r>
    </w:p>
    <w:p w14:paraId="674A0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a.末端过滤网的清洗；             d.回风口的检查、调整；</w:t>
      </w:r>
    </w:p>
    <w:p w14:paraId="17AA95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b.外观检查、污染清扫；           e.送风口的检查、调整；</w:t>
      </w:r>
    </w:p>
    <w:p w14:paraId="3B3817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c.风管保温检查；                 f.静压箱的检查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。</w:t>
      </w:r>
    </w:p>
    <w:p w14:paraId="3019E40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3212615E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2A4442A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三明城发物业有限公司</w:t>
      </w:r>
      <w:r>
        <w:rPr>
          <w:rFonts w:hint="eastAsia"/>
          <w:color w:val="auto"/>
          <w:highlight w:val="none"/>
        </w:rPr>
        <w:t>（比选人）：</w:t>
      </w:r>
    </w:p>
    <w:p w14:paraId="1CFAFBBB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城发大厦城发大厦、会议中心空调系统维保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城发大厦城发大厦、会议中心空调系统维保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0880088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035F1799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14D21A24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val="en-US" w:eastAsia="zh-CN"/>
        </w:rPr>
        <w:t>拟派出人员情况表</w:t>
      </w:r>
      <w:r>
        <w:rPr>
          <w:rFonts w:hint="eastAsia"/>
          <w:i w:val="0"/>
          <w:iCs w:val="0"/>
          <w:color w:val="auto"/>
          <w:highlight w:val="none"/>
          <w:lang w:eastAsia="zh-CN"/>
        </w:rPr>
        <w:t>；</w:t>
      </w:r>
    </w:p>
    <w:p w14:paraId="1860CE0B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业绩证明材料。</w:t>
      </w:r>
    </w:p>
    <w:p w14:paraId="775AC09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74034A48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4327BF3C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比选公告（邀请书）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0C27DE2E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10BC9745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073B4AD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4A89482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F529534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215D86B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5176F70A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0F43F9A9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4DCC1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D59B2C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65C43509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6FCD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9A179E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70CD3D8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81E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32B3A8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025B6A5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77AE149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47815A9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476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CF39E7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6BF5FDFC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76ACB2D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709A27BC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DAFD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65834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0D3C83B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9C0821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3D4F4C4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A461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67245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5CBFA94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7CD69D3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C44F54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229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6F209A38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1431D5C4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50F3E36B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62089191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1A95E739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2020A14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7EEE5D7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216D35CD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0BC0CB54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231732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25834FA1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7702F760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29C0687E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1878E174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1262AA99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11923BDC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75916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F75FBEC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0933447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8E6BA9C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2EA90B0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03A2A6A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C77BB0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53B34407">
      <w:pPr>
        <w:pStyle w:val="18"/>
        <w:keepNext w:val="0"/>
        <w:keepLines w:val="0"/>
        <w:widowControl/>
        <w:suppressLineNumbers w:val="0"/>
        <w:spacing w:before="0" w:beforeAutospacing="1" w:after="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 w14:paraId="14EC6093">
      <w:pPr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2-3.拟派出人员情况表</w:t>
      </w:r>
    </w:p>
    <w:p w14:paraId="096E452D">
      <w:pPr>
        <w:pStyle w:val="56"/>
        <w:jc w:val="center"/>
        <w:outlineLvl w:val="1"/>
        <w:rPr>
          <w:color w:val="auto"/>
          <w:highlight w:val="none"/>
        </w:rPr>
      </w:pPr>
      <w:r>
        <w:rPr>
          <w:color w:val="auto"/>
          <w:highlight w:val="none"/>
        </w:rPr>
        <w:t>拟派出</w:t>
      </w:r>
      <w:r>
        <w:rPr>
          <w:rFonts w:hint="eastAsia"/>
          <w:color w:val="auto"/>
          <w:highlight w:val="none"/>
          <w:lang w:val="en-US" w:eastAsia="zh-CN"/>
        </w:rPr>
        <w:t>人员</w:t>
      </w:r>
      <w:r>
        <w:rPr>
          <w:color w:val="auto"/>
          <w:highlight w:val="none"/>
        </w:rPr>
        <w:t>简要情况表</w:t>
      </w:r>
    </w:p>
    <w:tbl>
      <w:tblPr>
        <w:tblStyle w:val="2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2040"/>
        <w:gridCol w:w="2640"/>
        <w:gridCol w:w="1625"/>
        <w:gridCol w:w="1442"/>
      </w:tblGrid>
      <w:tr w14:paraId="55204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58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539255D">
            <w:pPr>
              <w:pStyle w:val="57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招标项目名称</w:t>
            </w:r>
          </w:p>
        </w:tc>
        <w:tc>
          <w:tcPr>
            <w:tcW w:w="5707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E533A6A">
            <w:pPr>
              <w:pStyle w:val="57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224F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58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72EB830">
            <w:pPr>
              <w:pStyle w:val="57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投标人名称</w:t>
            </w:r>
          </w:p>
        </w:tc>
        <w:tc>
          <w:tcPr>
            <w:tcW w:w="5707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5435244">
            <w:pPr>
              <w:pStyle w:val="57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A05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58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3D5FC23">
            <w:pPr>
              <w:pStyle w:val="57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统一社会信用代码</w:t>
            </w:r>
          </w:p>
        </w:tc>
        <w:tc>
          <w:tcPr>
            <w:tcW w:w="5707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052C6C7">
            <w:pPr>
              <w:pStyle w:val="57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5B27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8" w:type="dxa"/>
            <w:tcBorders>
              <w:top w:val="single" w:color="auto" w:sz="8" w:space="0"/>
              <w:left w:val="single" w:color="auto" w:sz="4" w:space="0"/>
            </w:tcBorders>
            <w:shd w:val="clear" w:color="auto" w:fill="E7E6E6"/>
            <w:noWrap w:val="0"/>
            <w:vAlign w:val="center"/>
          </w:tcPr>
          <w:p w14:paraId="4643BCD3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2040" w:type="dxa"/>
            <w:tcBorders>
              <w:top w:val="single" w:color="auto" w:sz="8" w:space="0"/>
              <w:left w:val="single" w:color="auto" w:sz="4" w:space="0"/>
            </w:tcBorders>
            <w:shd w:val="clear" w:color="auto" w:fill="E7E6E6"/>
            <w:noWrap w:val="0"/>
            <w:vAlign w:val="center"/>
          </w:tcPr>
          <w:p w14:paraId="6C88C5E2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岗位名称</w:t>
            </w:r>
          </w:p>
        </w:tc>
        <w:tc>
          <w:tcPr>
            <w:tcW w:w="2640" w:type="dxa"/>
            <w:tcBorders>
              <w:top w:val="single" w:color="auto" w:sz="8" w:space="0"/>
            </w:tcBorders>
            <w:shd w:val="clear" w:color="auto" w:fill="E7E6E6"/>
            <w:noWrap w:val="0"/>
            <w:vAlign w:val="center"/>
          </w:tcPr>
          <w:p w14:paraId="75BB4AED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625" w:type="dxa"/>
            <w:tcBorders>
              <w:top w:val="single" w:color="auto" w:sz="8" w:space="0"/>
              <w:right w:val="single" w:color="auto" w:sz="4" w:space="0"/>
            </w:tcBorders>
            <w:shd w:val="clear" w:color="auto" w:fill="E7E6E6"/>
            <w:noWrap w:val="0"/>
            <w:vAlign w:val="center"/>
          </w:tcPr>
          <w:p w14:paraId="16B0F27D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证书编号</w:t>
            </w:r>
          </w:p>
        </w:tc>
        <w:tc>
          <w:tcPr>
            <w:tcW w:w="1442" w:type="dxa"/>
            <w:tcBorders>
              <w:top w:val="single" w:color="auto" w:sz="8" w:space="0"/>
              <w:right w:val="single" w:color="auto" w:sz="4" w:space="0"/>
            </w:tcBorders>
            <w:shd w:val="clear" w:color="auto" w:fill="E7E6E6"/>
            <w:noWrap w:val="0"/>
            <w:vAlign w:val="center"/>
          </w:tcPr>
          <w:p w14:paraId="214988A7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16434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18" w:type="dxa"/>
            <w:tcBorders>
              <w:left w:val="single" w:color="auto" w:sz="4" w:space="0"/>
            </w:tcBorders>
            <w:noWrap w:val="0"/>
            <w:vAlign w:val="top"/>
          </w:tcPr>
          <w:p w14:paraId="03C67F21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top"/>
          </w:tcPr>
          <w:p w14:paraId="4147EC5F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制冷与空调设备安装修理</w:t>
            </w:r>
          </w:p>
        </w:tc>
        <w:tc>
          <w:tcPr>
            <w:tcW w:w="2640" w:type="dxa"/>
            <w:noWrap w:val="0"/>
            <w:vAlign w:val="top"/>
          </w:tcPr>
          <w:p w14:paraId="2CEF5AE9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noWrap w:val="0"/>
            <w:vAlign w:val="top"/>
          </w:tcPr>
          <w:p w14:paraId="57206756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top"/>
          </w:tcPr>
          <w:p w14:paraId="7C4B3FDE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04E5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18" w:type="dxa"/>
            <w:tcBorders>
              <w:left w:val="single" w:color="auto" w:sz="4" w:space="0"/>
            </w:tcBorders>
            <w:noWrap w:val="0"/>
            <w:vAlign w:val="top"/>
          </w:tcPr>
          <w:p w14:paraId="1D890F97">
            <w:pPr>
              <w:pStyle w:val="57"/>
              <w:spacing w:line="360" w:lineRule="exact"/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top"/>
          </w:tcPr>
          <w:p w14:paraId="30CBBACA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制冷与空调设备安装修理</w:t>
            </w:r>
          </w:p>
        </w:tc>
        <w:tc>
          <w:tcPr>
            <w:tcW w:w="2640" w:type="dxa"/>
            <w:noWrap w:val="0"/>
            <w:vAlign w:val="top"/>
          </w:tcPr>
          <w:p w14:paraId="2B73A562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noWrap w:val="0"/>
            <w:vAlign w:val="top"/>
          </w:tcPr>
          <w:p w14:paraId="76EA891E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top"/>
          </w:tcPr>
          <w:p w14:paraId="76CDB53B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506A4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18" w:type="dxa"/>
            <w:tcBorders>
              <w:left w:val="single" w:color="auto" w:sz="4" w:space="0"/>
            </w:tcBorders>
            <w:shd w:val="clear" w:color="auto" w:fill="E7E6E6"/>
            <w:noWrap w:val="0"/>
            <w:vAlign w:val="top"/>
          </w:tcPr>
          <w:p w14:paraId="364990F5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shd w:val="clear" w:color="auto" w:fill="E7E6E6"/>
            <w:noWrap w:val="0"/>
            <w:vAlign w:val="top"/>
          </w:tcPr>
          <w:p w14:paraId="4AC77DE6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岗位名称</w:t>
            </w:r>
          </w:p>
        </w:tc>
        <w:tc>
          <w:tcPr>
            <w:tcW w:w="2640" w:type="dxa"/>
            <w:shd w:val="clear" w:color="auto" w:fill="E7E6E6"/>
            <w:noWrap w:val="0"/>
            <w:vAlign w:val="top"/>
          </w:tcPr>
          <w:p w14:paraId="3B32B1FD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625" w:type="dxa"/>
            <w:tcBorders>
              <w:right w:val="single" w:color="auto" w:sz="4" w:space="0"/>
            </w:tcBorders>
            <w:shd w:val="clear" w:color="auto" w:fill="E7E6E6"/>
            <w:noWrap w:val="0"/>
            <w:vAlign w:val="center"/>
          </w:tcPr>
          <w:p w14:paraId="5C2177FC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证书编号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shd w:val="clear" w:color="auto" w:fill="E7E6E6"/>
            <w:noWrap w:val="0"/>
            <w:vAlign w:val="center"/>
          </w:tcPr>
          <w:p w14:paraId="50873FB7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5468B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718" w:type="dxa"/>
            <w:tcBorders>
              <w:left w:val="single" w:color="auto" w:sz="4" w:space="0"/>
            </w:tcBorders>
            <w:noWrap w:val="0"/>
            <w:vAlign w:val="top"/>
          </w:tcPr>
          <w:p w14:paraId="18B87B6A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top"/>
          </w:tcPr>
          <w:p w14:paraId="59F2F501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低压电工</w:t>
            </w:r>
          </w:p>
        </w:tc>
        <w:tc>
          <w:tcPr>
            <w:tcW w:w="2640" w:type="dxa"/>
            <w:noWrap w:val="0"/>
            <w:vAlign w:val="top"/>
          </w:tcPr>
          <w:p w14:paraId="3344AA0C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noWrap w:val="0"/>
            <w:vAlign w:val="top"/>
          </w:tcPr>
          <w:p w14:paraId="576A9B9F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top"/>
          </w:tcPr>
          <w:p w14:paraId="28704363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5DA0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18" w:type="dxa"/>
            <w:tcBorders>
              <w:left w:val="single" w:color="auto" w:sz="4" w:space="0"/>
            </w:tcBorders>
            <w:noWrap w:val="0"/>
            <w:vAlign w:val="top"/>
          </w:tcPr>
          <w:p w14:paraId="2F8A0FC0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top"/>
          </w:tcPr>
          <w:p w14:paraId="35C8AC0C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低压电工</w:t>
            </w:r>
          </w:p>
        </w:tc>
        <w:tc>
          <w:tcPr>
            <w:tcW w:w="2640" w:type="dxa"/>
            <w:noWrap w:val="0"/>
            <w:vAlign w:val="top"/>
          </w:tcPr>
          <w:p w14:paraId="0111C8B2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noWrap w:val="0"/>
            <w:vAlign w:val="top"/>
          </w:tcPr>
          <w:p w14:paraId="3F549DC5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top"/>
          </w:tcPr>
          <w:p w14:paraId="1D05769F">
            <w:pPr>
              <w:pStyle w:val="57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</w:tbl>
    <w:p w14:paraId="787191CE">
      <w:pPr>
        <w:rPr>
          <w:rFonts w:hint="eastAsia" w:ascii="宋体"/>
          <w:b/>
          <w:color w:val="FF0000"/>
          <w:sz w:val="24"/>
          <w:szCs w:val="24"/>
          <w:highlight w:val="none"/>
          <w:lang w:val="en-US" w:eastAsia="zh-CN"/>
        </w:rPr>
      </w:pPr>
    </w:p>
    <w:p w14:paraId="0A8BFB8F">
      <w:pPr>
        <w:rPr>
          <w:rFonts w:hint="eastAsia" w:ascii="宋体"/>
          <w:b/>
          <w:color w:val="FF0000"/>
          <w:sz w:val="24"/>
          <w:szCs w:val="24"/>
          <w:highlight w:val="none"/>
          <w:lang w:val="en-US" w:eastAsia="zh-CN"/>
        </w:rPr>
      </w:pPr>
    </w:p>
    <w:p w14:paraId="28191817">
      <w:pPr>
        <w:rPr>
          <w:rFonts w:hint="eastAsia" w:ascii="宋体"/>
          <w:b/>
          <w:color w:val="FF0000"/>
          <w:sz w:val="24"/>
          <w:szCs w:val="24"/>
          <w:highlight w:val="none"/>
          <w:lang w:val="en-US" w:eastAsia="zh-CN"/>
        </w:rPr>
      </w:pPr>
    </w:p>
    <w:p w14:paraId="1AE2D52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442" w:firstLineChars="200"/>
        <w:textAlignment w:val="auto"/>
        <w:rPr>
          <w:rFonts w:hint="eastAsia" w:ascii="宋体" w:hAnsi="宋体" w:cs="宋体"/>
          <w:b/>
          <w:color w:val="auto"/>
          <w:sz w:val="22"/>
          <w:szCs w:val="16"/>
          <w:highlight w:val="none"/>
          <w:u w:val="double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2"/>
          <w:szCs w:val="16"/>
          <w:highlight w:val="none"/>
          <w:lang w:val="en-US" w:eastAsia="zh-CN"/>
        </w:rPr>
        <w:t>注：1、</w:t>
      </w:r>
      <w:r>
        <w:rPr>
          <w:rFonts w:hint="eastAsia" w:ascii="宋体" w:hAnsi="宋体" w:cs="宋体"/>
          <w:b/>
          <w:color w:val="auto"/>
          <w:sz w:val="22"/>
          <w:szCs w:val="16"/>
          <w:highlight w:val="none"/>
          <w:u w:val="double"/>
          <w:lang w:val="en-US" w:eastAsia="zh-CN"/>
        </w:rPr>
        <w:t>比选申请人所派出的人员须提供：技术组成员身份证、执业注册证书复印件、社保管理部门出具的社保缴费证明，并加盖单位公章。</w:t>
      </w:r>
    </w:p>
    <w:p w14:paraId="5A32E16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883" w:firstLineChars="4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cs="宋体"/>
          <w:b/>
          <w:color w:val="auto"/>
          <w:sz w:val="22"/>
          <w:szCs w:val="16"/>
          <w:highlight w:val="none"/>
          <w:u w:val="none"/>
          <w:lang w:val="en-US" w:eastAsia="zh-CN"/>
        </w:rPr>
        <w:t>2、</w:t>
      </w:r>
      <w:r>
        <w:rPr>
          <w:rFonts w:hint="eastAsia" w:ascii="宋体" w:hAnsi="宋体" w:cs="宋体"/>
          <w:b/>
          <w:color w:val="auto"/>
          <w:sz w:val="22"/>
          <w:szCs w:val="16"/>
          <w:highlight w:val="none"/>
          <w:u w:val="double"/>
          <w:lang w:val="en-US" w:eastAsia="zh-CN"/>
        </w:rPr>
        <w:t>比选申请人所派出的人员应为本单位在岗员工，以社保管理部门出具的社保缴费证明所署单位为准。</w:t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DD7DBC1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2-4.业绩证明材料</w:t>
      </w:r>
    </w:p>
    <w:p w14:paraId="453E2C06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B9F203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近三年至少具备1项大厦中央空调设备项目维保业绩。</w:t>
      </w:r>
    </w:p>
    <w:p w14:paraId="471676AC">
      <w:pPr>
        <w:pStyle w:val="11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/>
          <w:b/>
          <w:bCs/>
          <w:color w:val="auto"/>
          <w:sz w:val="22"/>
          <w:szCs w:val="24"/>
          <w:lang w:eastAsia="zh-CN"/>
        </w:rPr>
        <w:t>备注：①近</w:t>
      </w:r>
      <w:r>
        <w:rPr>
          <w:rFonts w:hint="eastAsia"/>
          <w:b/>
          <w:bCs/>
          <w:color w:val="auto"/>
          <w:sz w:val="22"/>
          <w:szCs w:val="24"/>
          <w:lang w:val="en-US" w:eastAsia="zh-CN"/>
        </w:rPr>
        <w:t>3</w:t>
      </w:r>
      <w:r>
        <w:rPr>
          <w:rFonts w:hint="eastAsia"/>
          <w:b/>
          <w:bCs/>
          <w:color w:val="auto"/>
          <w:sz w:val="22"/>
          <w:szCs w:val="24"/>
          <w:lang w:eastAsia="zh-CN"/>
        </w:rPr>
        <w:t>年：202</w:t>
      </w:r>
      <w:r>
        <w:rPr>
          <w:rFonts w:hint="eastAsia"/>
          <w:b/>
          <w:bCs/>
          <w:color w:val="auto"/>
          <w:sz w:val="22"/>
          <w:szCs w:val="24"/>
          <w:lang w:val="en-US" w:eastAsia="zh-CN"/>
        </w:rPr>
        <w:t>3</w:t>
      </w:r>
      <w:r>
        <w:rPr>
          <w:rFonts w:hint="eastAsia"/>
          <w:b/>
          <w:bCs/>
          <w:color w:val="auto"/>
          <w:sz w:val="22"/>
          <w:szCs w:val="24"/>
          <w:lang w:eastAsia="zh-CN"/>
        </w:rPr>
        <w:t>年</w:t>
      </w:r>
      <w:r>
        <w:rPr>
          <w:rFonts w:hint="eastAsia"/>
          <w:b/>
          <w:bCs/>
          <w:color w:val="auto"/>
          <w:sz w:val="22"/>
          <w:szCs w:val="24"/>
          <w:lang w:val="en-US" w:eastAsia="zh-CN"/>
        </w:rPr>
        <w:t>4</w:t>
      </w:r>
      <w:r>
        <w:rPr>
          <w:rFonts w:hint="eastAsia"/>
          <w:b/>
          <w:bCs/>
          <w:color w:val="auto"/>
          <w:sz w:val="22"/>
          <w:szCs w:val="24"/>
          <w:lang w:eastAsia="zh-CN"/>
        </w:rPr>
        <w:t>月1日至今；案例需要提供合同首页、签章页复印件及合作公司联系人和联系方式；②业绩时间以业绩合同签订时间为准；其他材料以签发落款时间为准。</w:t>
      </w:r>
    </w:p>
    <w:p w14:paraId="19712AD9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2ECA106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1E12741C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CCB937A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6C6263FD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6CC063F4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7A7F180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98E431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093B0F57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067D69C5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49ED52C3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04CE63CD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00B22EA1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EC77D5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010363BD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2411299A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4BDF9C25">
      <w:pPr>
        <w:rPr>
          <w:color w:val="auto"/>
          <w:sz w:val="24"/>
          <w:szCs w:val="24"/>
          <w:highlight w:val="none"/>
          <w:u w:val="none"/>
        </w:rPr>
      </w:pPr>
    </w:p>
    <w:p w14:paraId="574BB144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72DC6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D809CC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0935D3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70777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9BFFA4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50DF7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1903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0C98A8F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9E46E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/年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51BCAE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842E642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FA4198F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二年（自合同生效之日起二年）</w:t>
            </w:r>
          </w:p>
        </w:tc>
      </w:tr>
      <w:tr w14:paraId="630417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34ED4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8AD32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351DC59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4A06EE64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4EE758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3D3764DB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3EC1130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009545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AD82B45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67FDAB42"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 w14:paraId="4E3206B1"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分（比选公告规定的比选时间）前不准启封”字样。</w:t>
      </w:r>
    </w:p>
    <w:p w14:paraId="42505B86">
      <w:pPr>
        <w:rPr>
          <w:rFonts w:hint="eastAsia" w:ascii="黑体" w:hAnsi="黑体" w:eastAsia="黑体" w:cs="黑体"/>
          <w:color w:val="FF0000"/>
          <w:sz w:val="32"/>
          <w:szCs w:val="32"/>
          <w:highlight w:val="none"/>
          <w:shd w:val="clear" w:color="auto" w:fill="FFFFFF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CA41E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087E009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87E009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E2E02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B1097B5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1097B5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EB45C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D5053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NGI2M2Y2NDYwOGU3ZTJjZDI5ZmE0YjcxMDRlMDg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5E4F06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A91974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77702D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6143832"/>
    <w:rsid w:val="2620319C"/>
    <w:rsid w:val="26824487"/>
    <w:rsid w:val="269B185D"/>
    <w:rsid w:val="26D406C1"/>
    <w:rsid w:val="276566DF"/>
    <w:rsid w:val="27667874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6311C9"/>
    <w:rsid w:val="31707DDD"/>
    <w:rsid w:val="31A579E7"/>
    <w:rsid w:val="31A90F01"/>
    <w:rsid w:val="31C86BDA"/>
    <w:rsid w:val="32396F25"/>
    <w:rsid w:val="32537C5D"/>
    <w:rsid w:val="32843AE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7893"/>
    <w:rsid w:val="36F2042F"/>
    <w:rsid w:val="372C24FB"/>
    <w:rsid w:val="373708D4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D8A5D30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B93531"/>
    <w:rsid w:val="4ACC6915"/>
    <w:rsid w:val="4BD25472"/>
    <w:rsid w:val="4C657056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3F23F3"/>
    <w:rsid w:val="4E5A7C30"/>
    <w:rsid w:val="4E727955"/>
    <w:rsid w:val="4E8D38D2"/>
    <w:rsid w:val="4E9C24FE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6F02C1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1A3716C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504BC0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10772E"/>
    <w:rsid w:val="692929C9"/>
    <w:rsid w:val="6949691B"/>
    <w:rsid w:val="69AD644A"/>
    <w:rsid w:val="6AA277E9"/>
    <w:rsid w:val="6B0E38F5"/>
    <w:rsid w:val="6B3F31FC"/>
    <w:rsid w:val="6B520650"/>
    <w:rsid w:val="6BA505A7"/>
    <w:rsid w:val="6C0B19A4"/>
    <w:rsid w:val="6C150C79"/>
    <w:rsid w:val="6C2F4CB4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C527E2"/>
    <w:rsid w:val="70D421A3"/>
    <w:rsid w:val="70D73B74"/>
    <w:rsid w:val="71241F4D"/>
    <w:rsid w:val="71CB182F"/>
    <w:rsid w:val="7202437F"/>
    <w:rsid w:val="722271E0"/>
    <w:rsid w:val="7239400A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D373DE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A4D75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autoRedefine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autoRedefine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autoRedefine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autoRedefine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autoRedefine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autoRedefine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autoRedefine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autoRedefine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autoRedefine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autoRedefine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autoRedefine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autoRedefine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autoRedefine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autoRedefine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6">
    <w:name w:val="Normal_10"/>
    <w:autoRedefine/>
    <w:qFormat/>
    <w:uiPriority w:val="0"/>
    <w:rPr>
      <w:rFonts w:ascii="宋体" w:hAnsi="宋体" w:eastAsia="宋体" w:cs="Times New Roman"/>
      <w:sz w:val="32"/>
      <w:szCs w:val="24"/>
      <w:lang w:bidi="ar-SA"/>
    </w:rPr>
  </w:style>
  <w:style w:type="paragraph" w:customStyle="1" w:styleId="57">
    <w:name w:val="Normal_17"/>
    <w:autoRedefine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8</Pages>
  <Words>3940</Words>
  <Characters>4202</Characters>
  <Lines>16</Lines>
  <Paragraphs>4</Paragraphs>
  <TotalTime>6</TotalTime>
  <ScaleCrop>false</ScaleCrop>
  <LinksUpToDate>false</LinksUpToDate>
  <CharactersWithSpaces>4279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NTKO</cp:lastModifiedBy>
  <cp:lastPrinted>2024-03-21T07:11:00Z</cp:lastPrinted>
  <dcterms:modified xsi:type="dcterms:W3CDTF">2026-04-23T08:19:06Z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A3F5543681134383AA9ACF0EDACDA0BA_13</vt:lpwstr>
  </property>
  <property fmtid="{D5CDD505-2E9C-101B-9397-08002B2CF9AE}" pid="4" name="KSOTemplateDocerSaveRecord">
    <vt:lpwstr>eyJoZGlkIjoiMTZkNGI2M2Y2NDYwOGU3ZTJjZDI5ZmE0YjcxMDRlMDgiLCJ1c2VySWQiOiI2OTc1NjI0OTAifQ==</vt:lpwstr>
  </property>
</Properties>
</file>